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C" w:rsidRDefault="00044B0C" w:rsidP="00044B0C">
      <w:pPr>
        <w:pStyle w:val="Heading1"/>
        <w:jc w:val="center"/>
      </w:pPr>
      <w:r>
        <w:t>Users Bulk Upload Help and Instructions</w:t>
      </w:r>
      <w:r>
        <w:br/>
      </w:r>
      <w:r>
        <w:br/>
      </w:r>
    </w:p>
    <w:p w:rsidR="00044B0C" w:rsidRDefault="00044B0C" w:rsidP="00044B0C">
      <w:pPr>
        <w:rPr>
          <w:b/>
          <w:bCs/>
        </w:rPr>
      </w:pPr>
      <w:r>
        <w:rPr>
          <w:b/>
          <w:bCs/>
        </w:rPr>
        <w:t>Common Instructions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>You can edit your data in the sample file. The column order must be the same as in the sample file.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 xml:space="preserve">Columns marked with </w:t>
      </w:r>
      <w:r>
        <w:rPr>
          <w:color w:val="FF0000"/>
        </w:rPr>
        <w:t>*</w:t>
      </w:r>
      <w:r>
        <w:t xml:space="preserve"> are required.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 xml:space="preserve">If the </w:t>
      </w:r>
      <w:r>
        <w:rPr>
          <w:b/>
          <w:bCs/>
        </w:rPr>
        <w:t>Account Creation Email Status (</w:t>
      </w:r>
      <w:r>
        <w:rPr>
          <w:rStyle w:val="Strong"/>
        </w:rPr>
        <w:t>Settings &gt; Notification Templates</w:t>
      </w:r>
      <w:r>
        <w:rPr>
          <w:b/>
          <w:bCs/>
        </w:rPr>
        <w:t>)</w:t>
      </w:r>
      <w:r>
        <w:t xml:space="preserve"> is set to active, ensure that the email settings are properly configured and operational.</w:t>
      </w:r>
    </w:p>
    <w:p w:rsidR="00044B0C" w:rsidRDefault="00044B0C" w:rsidP="00044B0C">
      <w:pPr>
        <w:jc w:val="both"/>
        <w:rPr>
          <w:b/>
          <w:bCs/>
        </w:rPr>
      </w:pPr>
      <w:r>
        <w:rPr>
          <w:b/>
          <w:bCs/>
        </w:rPr>
        <w:t>Column Specific Necessary Instructions</w:t>
      </w:r>
    </w:p>
    <w:p w:rsidR="00044B0C" w:rsidRDefault="00044B0C" w:rsidP="00044B0C">
      <w:pPr>
        <w:jc w:val="both"/>
      </w:pPr>
      <w:r>
        <w:t xml:space="preserve">1. Date format for </w:t>
      </w:r>
      <w:r>
        <w:rPr>
          <w:b/>
          <w:bCs/>
        </w:rPr>
        <w:t>DOB (Date of Birth)</w:t>
      </w:r>
      <w:r>
        <w:t xml:space="preserve"> and </w:t>
      </w:r>
      <w:r>
        <w:rPr>
          <w:b/>
          <w:bCs/>
        </w:rPr>
        <w:t>DOJ (Date of Joining)</w:t>
      </w:r>
      <w:r>
        <w:t xml:space="preserve"> must be YYYY-MM-DD (e.g., 2024-01-01).</w:t>
      </w:r>
    </w:p>
    <w:p w:rsidR="00044B0C" w:rsidRDefault="00044B0C" w:rsidP="00044B0C">
      <w:pPr>
        <w:jc w:val="both"/>
      </w:pPr>
      <w:r>
        <w:t>2. Status:</w:t>
      </w:r>
    </w:p>
    <w:p w:rsidR="00044B0C" w:rsidRDefault="00044B0C" w:rsidP="00044B0C">
      <w:pPr>
        <w:jc w:val="both"/>
      </w:pPr>
      <w:r>
        <w:t xml:space="preserve">   </w:t>
      </w:r>
      <w:r>
        <w:rPr>
          <w:b/>
          <w:bCs/>
        </w:rPr>
        <w:t>1 means</w:t>
      </w:r>
      <w:r>
        <w:t xml:space="preserve"> Active.</w:t>
      </w:r>
    </w:p>
    <w:p w:rsidR="00044B0C" w:rsidRDefault="00044B0C" w:rsidP="00044B0C">
      <w:pPr>
        <w:jc w:val="both"/>
      </w:pPr>
      <w:r>
        <w:t xml:space="preserve">   </w:t>
      </w:r>
      <w:r>
        <w:rPr>
          <w:b/>
          <w:bCs/>
        </w:rPr>
        <w:t>0 means</w:t>
      </w:r>
      <w:r>
        <w:t xml:space="preserve"> </w:t>
      </w:r>
      <w:proofErr w:type="spellStart"/>
      <w:r>
        <w:t>Deactive</w:t>
      </w:r>
      <w:proofErr w:type="spellEnd"/>
      <w:r>
        <w:t>.</w:t>
      </w:r>
    </w:p>
    <w:p w:rsidR="00044B0C" w:rsidRDefault="00044B0C" w:rsidP="00044B0C">
      <w:pPr>
        <w:jc w:val="both"/>
      </w:pPr>
      <w:r>
        <w:t>3. Require Email Verification:</w:t>
      </w:r>
    </w:p>
    <w:p w:rsidR="00044B0C" w:rsidRDefault="00044B0C" w:rsidP="00044B0C">
      <w:pPr>
        <w:ind w:left="135"/>
        <w:jc w:val="both"/>
      </w:pPr>
      <w:r>
        <w:rPr>
          <w:b/>
          <w:bCs/>
        </w:rPr>
        <w:t>1 means</w:t>
      </w:r>
      <w:r>
        <w:t xml:space="preserve"> Yes (If </w:t>
      </w:r>
      <w:r>
        <w:rPr>
          <w:rStyle w:val="Strong"/>
        </w:rPr>
        <w:t>Require Email Verification</w:t>
      </w:r>
      <w:r>
        <w:t xml:space="preserve"> is set to 1, ensure that the email settings are   properly configured and operational).</w:t>
      </w:r>
    </w:p>
    <w:p w:rsidR="00044B0C" w:rsidRDefault="00044B0C" w:rsidP="00044B0C">
      <w:pPr>
        <w:jc w:val="both"/>
      </w:pPr>
      <w:r>
        <w:t xml:space="preserve">   </w:t>
      </w:r>
      <w:r>
        <w:rPr>
          <w:b/>
          <w:bCs/>
        </w:rPr>
        <w:t>0 means</w:t>
      </w:r>
      <w:r>
        <w:t xml:space="preserve"> No.</w:t>
      </w:r>
    </w:p>
    <w:p w:rsidR="00044B0C" w:rsidRDefault="00044B0C" w:rsidP="00044B0C">
      <w:pPr>
        <w:jc w:val="both"/>
      </w:pPr>
      <w:r>
        <w:t xml:space="preserve">4. </w:t>
      </w:r>
      <w:r w:rsidRPr="00044B0C">
        <w:rPr>
          <w:rStyle w:val="Strong"/>
          <w:b w:val="0"/>
          <w:bCs w:val="0"/>
        </w:rPr>
        <w:t>Role ID</w:t>
      </w:r>
      <w:r>
        <w:t xml:space="preserve">: You can find the Role ID on the </w:t>
      </w:r>
      <w:r>
        <w:rPr>
          <w:rStyle w:val="Strong"/>
        </w:rPr>
        <w:t>Settings &gt; Permissions</w:t>
      </w:r>
      <w:r>
        <w:t xml:space="preserve"> page.</w:t>
      </w:r>
    </w:p>
    <w:p w:rsidR="00044B0C" w:rsidRDefault="00044B0C" w:rsidP="00044B0C">
      <w:pPr>
        <w:pStyle w:val="Heading1"/>
      </w:pPr>
      <w:r>
        <w:t>Country ISO Code List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Country 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Country Name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Afghanistan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Albania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Algeria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American Samoa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Andorra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Angola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Anguilla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Antarctica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Antigua and Barbuda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Argentina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Armenia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lastRenderedPageBreak/>
              <w:t>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Aruba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Australia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Austria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Azerbaijan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Bahamas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Bahrain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Bangladesh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BB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Barbados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Belarus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Belgium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Belize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BJ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Benin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Bermuda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Bhutan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Bolivia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Bosnia and Herzegovina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Botswana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Brazil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British Indian Ocean Territory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British Virgin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Brunei Darussalam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Bulgaria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Burkina Faso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Burundi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Cambodia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Cameroon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Canada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Cape Verde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Cayman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Central African Republic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Chad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Chile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China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Christmas Island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proofErr w:type="spellStart"/>
            <w:r>
              <w:t>Cocos</w:t>
            </w:r>
            <w:proofErr w:type="spellEnd"/>
            <w:r>
              <w:t xml:space="preserve"> (Keeling)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Colombia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Comoros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Congo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Congo (Democratic Republic)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Cook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Costa Rica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Croatia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Cuba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proofErr w:type="spellStart"/>
            <w:r>
              <w:t>Curaçao</w:t>
            </w:r>
            <w:proofErr w:type="spellEnd"/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Cyprus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Czech Republic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Denmark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DJ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Djibouti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lastRenderedPageBreak/>
              <w:t>DM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Dominica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Dominican Republic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Ecuador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Egypt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El Salvador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Equatorial Guinea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Eritrea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Estonia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Ethiopia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Falkland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Faroe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FJ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Fiji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Finland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France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French Guiana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French Polynesia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French Southern Territories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Gabon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Gambia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Georgia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Germany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Ghana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Gibraltar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Greece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Greenland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Grenada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Guadeloupe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Guam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Guatemala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Guernsey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Guinea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Guinea-Bissau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Guyana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Haiti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Heard Island and McDonald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Honduras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Hong Kong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Hungary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Iceland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India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Indonesia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Iran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Iraq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Ireland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Israel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Italy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Ivory Coast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Jamaica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lastRenderedPageBreak/>
              <w:t>JP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Japan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Jersey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Jordan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Kazakhstan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Kenya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Kiribati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Korea (North)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Korea (South)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Kuwait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Kyrgyzstan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Laos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Latvia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LB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Lebanon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Lesotho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Liberia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Libya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Liechtenstein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Lithuania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Luxembourg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Macau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North Macedonia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Madagascar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Malawi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Malaysia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Maldives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Mali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Malta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Marshall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Martinique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Mauritania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Mauritius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YT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Mayotte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Mexico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FM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Micronesia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Moldova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Monaco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Mongolia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Montenegro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Montserrat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Morocco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Mozambique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Myanmar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Namibia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Nauru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Nepal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Netherlands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New Caledonia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New Zealand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lastRenderedPageBreak/>
              <w:t>NI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Nicaragua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Niger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Nigeria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Niue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Norfolk Island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Northern Mariana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Norway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OM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Oman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Pakistan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Palau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Panama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Papua New Guinea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Paraguay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Peru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Philippines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Pitcairn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Poland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Portugal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Puerto Rico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QA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Qatar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proofErr w:type="spellStart"/>
            <w:r>
              <w:t>Réunion</w:t>
            </w:r>
            <w:proofErr w:type="spellEnd"/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Romania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Russia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Rwanda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BL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 xml:space="preserve">Saint </w:t>
            </w:r>
            <w:proofErr w:type="spellStart"/>
            <w:r>
              <w:t>Barthélemy</w:t>
            </w:r>
            <w:proofErr w:type="spellEnd"/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Saint Helena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KN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Saint Kitts and Nevis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Saint Lucia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MF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Saint Martin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PM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Saint Pierre and Miquelon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Saint Vincent and the Grenadines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WS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Samoa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San Marino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Saudi Arabia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Senegal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Serbia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Seychelles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Sierra Leone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Singapore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proofErr w:type="spellStart"/>
            <w:r>
              <w:t>Sint</w:t>
            </w:r>
            <w:proofErr w:type="spellEnd"/>
            <w:r>
              <w:t xml:space="preserve"> Maarten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Slovakia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Slovenia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SB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Solomon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Somalia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ZA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South Africa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South Georgia and the South Sandwich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South Sudan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lastRenderedPageBreak/>
              <w:t>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Spain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LK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Sri Lanka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Sudan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Suriname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SJ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 xml:space="preserve">Svalbard and Jan </w:t>
            </w:r>
            <w:proofErr w:type="spellStart"/>
            <w:r>
              <w:t>Mayen</w:t>
            </w:r>
            <w:proofErr w:type="spellEnd"/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Sweden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Switzerland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Syria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Taiwan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TJ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Tajikistan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Tanzania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Thailand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Timor-Leste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Togo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Tokelau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Tonga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Trinidad and Tobago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Tunisia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Turkey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Turkmenistan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Turks and Caicos Islands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Tuvalu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Uganda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Ukraine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AE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United Arab Emirates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GB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United Kingdom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United States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Uruguay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Uzbekistan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Vanuatu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Vatican City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Venezuela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Vietnam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WF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Wallis and Futuna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EH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Western Sahara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YE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Yemen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ZM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Zambia</w:t>
            </w:r>
          </w:p>
        </w:tc>
      </w:tr>
      <w:tr w:rsidR="00044B0C" w:rsidTr="00044B0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ZW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0C" w:rsidRDefault="00044B0C">
            <w:r>
              <w:t>Zimbabwe</w:t>
            </w:r>
          </w:p>
        </w:tc>
      </w:tr>
    </w:tbl>
    <w:p w:rsidR="00044B0C" w:rsidRDefault="00044B0C" w:rsidP="00044B0C"/>
    <w:p w:rsidR="00EE5E1B" w:rsidRPr="00044B0C" w:rsidRDefault="00EE5E1B" w:rsidP="00044B0C"/>
    <w:sectPr w:rsidR="00EE5E1B" w:rsidRPr="00044B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ED678D"/>
    <w:multiLevelType w:val="hybridMultilevel"/>
    <w:tmpl w:val="97E4758C"/>
    <w:lvl w:ilvl="0" w:tplc="88466094"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4B0C"/>
    <w:rsid w:val="0006063C"/>
    <w:rsid w:val="000E215B"/>
    <w:rsid w:val="0015074B"/>
    <w:rsid w:val="0029639D"/>
    <w:rsid w:val="00326F90"/>
    <w:rsid w:val="00AA1D8D"/>
    <w:rsid w:val="00B1638D"/>
    <w:rsid w:val="00B47730"/>
    <w:rsid w:val="00CB0664"/>
    <w:rsid w:val="00D22A6B"/>
    <w:rsid w:val="00E07878"/>
    <w:rsid w:val="00EE1684"/>
    <w:rsid w:val="00EE5E1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6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Girish Thacker</cp:lastModifiedBy>
  <cp:revision>5</cp:revision>
  <dcterms:created xsi:type="dcterms:W3CDTF">2013-12-23T23:15:00Z</dcterms:created>
  <dcterms:modified xsi:type="dcterms:W3CDTF">2024-12-16T05:23:00Z</dcterms:modified>
  <cp:category/>
</cp:coreProperties>
</file>